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AB5C3" w14:textId="77777777" w:rsidR="00820839" w:rsidRDefault="00820839">
      <w:pPr>
        <w:rPr>
          <w:b/>
          <w:bCs/>
          <w:sz w:val="28"/>
          <w:szCs w:val="28"/>
        </w:rPr>
      </w:pPr>
    </w:p>
    <w:p w14:paraId="39F7F8F1" w14:textId="53072E5D" w:rsidR="00CD6C27" w:rsidRDefault="0097734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Lokalizacje</w:t>
      </w:r>
      <w:r w:rsidR="00820839">
        <w:rPr>
          <w:b/>
          <w:bCs/>
          <w:sz w:val="28"/>
          <w:szCs w:val="28"/>
        </w:rPr>
        <w:t xml:space="preserve"> do wymiany </w:t>
      </w:r>
      <w:r w:rsidR="00B36F4A">
        <w:rPr>
          <w:b/>
          <w:bCs/>
          <w:sz w:val="28"/>
          <w:szCs w:val="28"/>
        </w:rPr>
        <w:t>istniejących opraw na oprawy typu LED</w:t>
      </w:r>
      <w:r w:rsidR="00DD048D" w:rsidRPr="00745F5B">
        <w:rPr>
          <w:b/>
          <w:bCs/>
          <w:sz w:val="28"/>
          <w:szCs w:val="28"/>
        </w:rPr>
        <w:t>:</w:t>
      </w:r>
    </w:p>
    <w:p w14:paraId="3E224952" w14:textId="77777777" w:rsidR="00820839" w:rsidRPr="00820839" w:rsidRDefault="00820839">
      <w:pPr>
        <w:rPr>
          <w:b/>
          <w:bCs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85"/>
        <w:gridCol w:w="5841"/>
        <w:gridCol w:w="4835"/>
      </w:tblGrid>
      <w:tr w:rsidR="000475F2" w14:paraId="76B468CF" w14:textId="02D76CED" w:rsidTr="000475F2">
        <w:trPr>
          <w:trHeight w:val="677"/>
        </w:trPr>
        <w:tc>
          <w:tcPr>
            <w:tcW w:w="1085" w:type="dxa"/>
            <w:vAlign w:val="center"/>
          </w:tcPr>
          <w:p w14:paraId="79160FE9" w14:textId="77777777" w:rsidR="000475F2" w:rsidRDefault="000475F2" w:rsidP="00DD048D">
            <w:pPr>
              <w:jc w:val="center"/>
            </w:pPr>
            <w:r>
              <w:t>L.p.</w:t>
            </w:r>
          </w:p>
        </w:tc>
        <w:tc>
          <w:tcPr>
            <w:tcW w:w="5841" w:type="dxa"/>
            <w:vAlign w:val="center"/>
          </w:tcPr>
          <w:p w14:paraId="5E6D6018" w14:textId="77777777" w:rsidR="000475F2" w:rsidRDefault="000475F2" w:rsidP="00DD048D">
            <w:pPr>
              <w:jc w:val="center"/>
            </w:pPr>
            <w:r>
              <w:t>Obiekt</w:t>
            </w:r>
          </w:p>
        </w:tc>
        <w:tc>
          <w:tcPr>
            <w:tcW w:w="4835" w:type="dxa"/>
            <w:vAlign w:val="center"/>
          </w:tcPr>
          <w:p w14:paraId="250C5BB3" w14:textId="77777777" w:rsidR="000475F2" w:rsidRDefault="000475F2" w:rsidP="00DD048D">
            <w:pPr>
              <w:jc w:val="center"/>
            </w:pPr>
            <w:r>
              <w:t>Ilość opraw</w:t>
            </w:r>
          </w:p>
        </w:tc>
      </w:tr>
      <w:tr w:rsidR="000475F2" w14:paraId="5D142C27" w14:textId="6C6FA140" w:rsidTr="000475F2">
        <w:trPr>
          <w:trHeight w:val="340"/>
        </w:trPr>
        <w:tc>
          <w:tcPr>
            <w:tcW w:w="1085" w:type="dxa"/>
            <w:vAlign w:val="center"/>
          </w:tcPr>
          <w:p w14:paraId="1902C368" w14:textId="68308E31" w:rsidR="000475F2" w:rsidRDefault="000475F2" w:rsidP="0007282D">
            <w:pPr>
              <w:jc w:val="center"/>
            </w:pPr>
            <w:r>
              <w:t>1</w:t>
            </w:r>
          </w:p>
        </w:tc>
        <w:tc>
          <w:tcPr>
            <w:tcW w:w="5841" w:type="dxa"/>
          </w:tcPr>
          <w:p w14:paraId="1A0F37A3" w14:textId="2E1341EB" w:rsidR="000475F2" w:rsidRDefault="000475F2" w:rsidP="0007282D">
            <w:r>
              <w:t>Krakowska – węzeł</w:t>
            </w:r>
          </w:p>
        </w:tc>
        <w:tc>
          <w:tcPr>
            <w:tcW w:w="4835" w:type="dxa"/>
            <w:vAlign w:val="center"/>
          </w:tcPr>
          <w:p w14:paraId="54D62D4C" w14:textId="7D804365" w:rsidR="000475F2" w:rsidRDefault="000475F2" w:rsidP="0007282D">
            <w:pPr>
              <w:jc w:val="center"/>
            </w:pPr>
            <w:r>
              <w:t>103</w:t>
            </w:r>
          </w:p>
        </w:tc>
      </w:tr>
      <w:tr w:rsidR="000475F2" w14:paraId="7AEFCEDA" w14:textId="77FAA693" w:rsidTr="000475F2">
        <w:trPr>
          <w:trHeight w:val="340"/>
        </w:trPr>
        <w:tc>
          <w:tcPr>
            <w:tcW w:w="1085" w:type="dxa"/>
            <w:vAlign w:val="center"/>
          </w:tcPr>
          <w:p w14:paraId="69EEADB4" w14:textId="150F9467" w:rsidR="000475F2" w:rsidRDefault="000475F2" w:rsidP="005324D3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5841" w:type="dxa"/>
          </w:tcPr>
          <w:p w14:paraId="048AD4EB" w14:textId="34535516" w:rsidR="000475F2" w:rsidRDefault="000475F2" w:rsidP="005324D3">
            <w:r>
              <w:t>Lwowska – węzeł</w:t>
            </w:r>
          </w:p>
        </w:tc>
        <w:tc>
          <w:tcPr>
            <w:tcW w:w="4835" w:type="dxa"/>
            <w:vAlign w:val="center"/>
          </w:tcPr>
          <w:p w14:paraId="5D16FEE1" w14:textId="5682DBD6" w:rsidR="000475F2" w:rsidRDefault="000475F2" w:rsidP="005324D3">
            <w:pPr>
              <w:jc w:val="center"/>
            </w:pPr>
            <w:r>
              <w:t>41</w:t>
            </w:r>
          </w:p>
        </w:tc>
      </w:tr>
      <w:tr w:rsidR="000475F2" w14:paraId="10BC284A" w14:textId="77777777" w:rsidTr="000475F2">
        <w:trPr>
          <w:trHeight w:val="340"/>
        </w:trPr>
        <w:tc>
          <w:tcPr>
            <w:tcW w:w="1085" w:type="dxa"/>
            <w:vAlign w:val="center"/>
          </w:tcPr>
          <w:p w14:paraId="6B418D8C" w14:textId="1A2BABC0" w:rsidR="000475F2" w:rsidRDefault="000475F2" w:rsidP="005324D3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5841" w:type="dxa"/>
          </w:tcPr>
          <w:p w14:paraId="4CE02992" w14:textId="695E554A" w:rsidR="000475F2" w:rsidRDefault="000475F2" w:rsidP="005324D3">
            <w:r>
              <w:t>Warsztatowa</w:t>
            </w:r>
          </w:p>
        </w:tc>
        <w:tc>
          <w:tcPr>
            <w:tcW w:w="4835" w:type="dxa"/>
            <w:vAlign w:val="center"/>
          </w:tcPr>
          <w:p w14:paraId="4EA7ADAA" w14:textId="136190B1" w:rsidR="000475F2" w:rsidRDefault="000475F2" w:rsidP="005324D3">
            <w:pPr>
              <w:jc w:val="center"/>
            </w:pPr>
            <w:r>
              <w:t>17</w:t>
            </w:r>
          </w:p>
        </w:tc>
      </w:tr>
      <w:tr w:rsidR="000475F2" w14:paraId="03B9EA29" w14:textId="4153AEE2" w:rsidTr="000475F2">
        <w:trPr>
          <w:trHeight w:val="340"/>
        </w:trPr>
        <w:tc>
          <w:tcPr>
            <w:tcW w:w="1085" w:type="dxa"/>
            <w:vAlign w:val="center"/>
          </w:tcPr>
          <w:p w14:paraId="5CDF793B" w14:textId="008D9045" w:rsidR="000475F2" w:rsidRDefault="000475F2" w:rsidP="005324D3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5841" w:type="dxa"/>
          </w:tcPr>
          <w:p w14:paraId="043AA5FA" w14:textId="6CBFD3AF" w:rsidR="000475F2" w:rsidRDefault="000475F2" w:rsidP="005324D3">
            <w:r>
              <w:t xml:space="preserve">Wilcza – </w:t>
            </w:r>
            <w:proofErr w:type="spellStart"/>
            <w:r>
              <w:t>Nowodąbrowska</w:t>
            </w:r>
            <w:proofErr w:type="spellEnd"/>
          </w:p>
        </w:tc>
        <w:tc>
          <w:tcPr>
            <w:tcW w:w="4835" w:type="dxa"/>
            <w:vAlign w:val="center"/>
          </w:tcPr>
          <w:p w14:paraId="58FE1D9E" w14:textId="7A432388" w:rsidR="000475F2" w:rsidRDefault="000475F2" w:rsidP="005324D3">
            <w:pPr>
              <w:jc w:val="center"/>
            </w:pPr>
            <w:r>
              <w:t>28</w:t>
            </w:r>
          </w:p>
        </w:tc>
      </w:tr>
      <w:tr w:rsidR="000475F2" w14:paraId="73ADDDD6" w14:textId="77777777" w:rsidTr="000475F2">
        <w:trPr>
          <w:trHeight w:val="340"/>
        </w:trPr>
        <w:tc>
          <w:tcPr>
            <w:tcW w:w="1085" w:type="dxa"/>
            <w:vAlign w:val="center"/>
          </w:tcPr>
          <w:p w14:paraId="1F93703A" w14:textId="4218E529" w:rsidR="000475F2" w:rsidRDefault="000475F2" w:rsidP="005324D3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5841" w:type="dxa"/>
          </w:tcPr>
          <w:p w14:paraId="76451152" w14:textId="7E9D7603" w:rsidR="000475F2" w:rsidRDefault="000475F2" w:rsidP="005324D3">
            <w:r>
              <w:t>Pszenna – Mokra</w:t>
            </w:r>
          </w:p>
        </w:tc>
        <w:tc>
          <w:tcPr>
            <w:tcW w:w="4835" w:type="dxa"/>
            <w:vAlign w:val="center"/>
          </w:tcPr>
          <w:p w14:paraId="52B67617" w14:textId="14358D15" w:rsidR="000475F2" w:rsidRDefault="000475F2" w:rsidP="005324D3">
            <w:pPr>
              <w:jc w:val="center"/>
            </w:pPr>
            <w:r>
              <w:t>22</w:t>
            </w:r>
          </w:p>
        </w:tc>
      </w:tr>
      <w:tr w:rsidR="000475F2" w14:paraId="54BA6DB5" w14:textId="50B90E7C" w:rsidTr="000475F2">
        <w:trPr>
          <w:trHeight w:val="340"/>
        </w:trPr>
        <w:tc>
          <w:tcPr>
            <w:tcW w:w="1085" w:type="dxa"/>
            <w:vAlign w:val="center"/>
          </w:tcPr>
          <w:p w14:paraId="75033B32" w14:textId="617A7255" w:rsidR="000475F2" w:rsidRDefault="000475F2" w:rsidP="005324D3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5841" w:type="dxa"/>
          </w:tcPr>
          <w:p w14:paraId="1802D1CC" w14:textId="5126E5BE" w:rsidR="000475F2" w:rsidRDefault="000475F2" w:rsidP="005324D3">
            <w:r>
              <w:t>Kwiatkowskiego – Chemiczna</w:t>
            </w:r>
          </w:p>
        </w:tc>
        <w:tc>
          <w:tcPr>
            <w:tcW w:w="4835" w:type="dxa"/>
            <w:vAlign w:val="center"/>
          </w:tcPr>
          <w:p w14:paraId="3F37307D" w14:textId="63F3EA11" w:rsidR="000475F2" w:rsidRDefault="000475F2" w:rsidP="005324D3">
            <w:pPr>
              <w:jc w:val="center"/>
            </w:pPr>
            <w:r>
              <w:t>32</w:t>
            </w:r>
          </w:p>
        </w:tc>
      </w:tr>
      <w:tr w:rsidR="000475F2" w14:paraId="12751C70" w14:textId="77777777" w:rsidTr="000475F2">
        <w:trPr>
          <w:trHeight w:val="340"/>
        </w:trPr>
        <w:tc>
          <w:tcPr>
            <w:tcW w:w="1085" w:type="dxa"/>
            <w:vAlign w:val="center"/>
          </w:tcPr>
          <w:p w14:paraId="232FFB73" w14:textId="6865F1B1" w:rsidR="000475F2" w:rsidRDefault="000475F2" w:rsidP="00B36F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5841" w:type="dxa"/>
          </w:tcPr>
          <w:p w14:paraId="02CE3A5B" w14:textId="0598BCE9" w:rsidR="000475F2" w:rsidRDefault="000475F2" w:rsidP="00B36F4A">
            <w:r>
              <w:t>Kleeberga</w:t>
            </w:r>
          </w:p>
        </w:tc>
        <w:tc>
          <w:tcPr>
            <w:tcW w:w="4835" w:type="dxa"/>
            <w:vAlign w:val="center"/>
          </w:tcPr>
          <w:p w14:paraId="3CA164CA" w14:textId="0764AA82" w:rsidR="000475F2" w:rsidRDefault="000475F2" w:rsidP="00B36F4A">
            <w:pPr>
              <w:jc w:val="center"/>
            </w:pPr>
            <w:r>
              <w:t>1</w:t>
            </w:r>
            <w:r w:rsidR="00056B2A">
              <w:t>8</w:t>
            </w:r>
          </w:p>
        </w:tc>
      </w:tr>
      <w:tr w:rsidR="000475F2" w14:paraId="7C83D91E" w14:textId="77777777" w:rsidTr="000475F2">
        <w:trPr>
          <w:trHeight w:val="340"/>
        </w:trPr>
        <w:tc>
          <w:tcPr>
            <w:tcW w:w="1085" w:type="dxa"/>
            <w:vAlign w:val="center"/>
          </w:tcPr>
          <w:p w14:paraId="742D163E" w14:textId="27BB27B1" w:rsidR="000475F2" w:rsidRDefault="000475F2" w:rsidP="00B36F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5841" w:type="dxa"/>
          </w:tcPr>
          <w:p w14:paraId="00BB35B3" w14:textId="0B71B790" w:rsidR="000475F2" w:rsidRDefault="000475F2" w:rsidP="00B36F4A">
            <w:r>
              <w:t>Kmiecika</w:t>
            </w:r>
          </w:p>
        </w:tc>
        <w:tc>
          <w:tcPr>
            <w:tcW w:w="4835" w:type="dxa"/>
            <w:vAlign w:val="center"/>
          </w:tcPr>
          <w:p w14:paraId="2907BA2B" w14:textId="2C66A453" w:rsidR="000475F2" w:rsidRDefault="000475F2" w:rsidP="00B36F4A">
            <w:pPr>
              <w:jc w:val="center"/>
            </w:pPr>
            <w:r>
              <w:t>10</w:t>
            </w:r>
          </w:p>
        </w:tc>
      </w:tr>
      <w:tr w:rsidR="000475F2" w14:paraId="685430A9" w14:textId="77777777" w:rsidTr="000475F2">
        <w:trPr>
          <w:trHeight w:val="340"/>
        </w:trPr>
        <w:tc>
          <w:tcPr>
            <w:tcW w:w="1085" w:type="dxa"/>
            <w:vAlign w:val="center"/>
          </w:tcPr>
          <w:p w14:paraId="458BD8EE" w14:textId="51EE76AF" w:rsidR="000475F2" w:rsidRDefault="000475F2" w:rsidP="00B36F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5841" w:type="dxa"/>
          </w:tcPr>
          <w:p w14:paraId="210DF050" w14:textId="549C50C9" w:rsidR="000475F2" w:rsidRDefault="000475F2" w:rsidP="00B36F4A">
            <w:r>
              <w:t>Rzędzińska</w:t>
            </w:r>
          </w:p>
        </w:tc>
        <w:tc>
          <w:tcPr>
            <w:tcW w:w="4835" w:type="dxa"/>
            <w:vAlign w:val="center"/>
          </w:tcPr>
          <w:p w14:paraId="2EC8FC57" w14:textId="2FC15A8A" w:rsidR="000475F2" w:rsidRDefault="000475F2" w:rsidP="00B36F4A">
            <w:pPr>
              <w:jc w:val="center"/>
            </w:pPr>
            <w:r>
              <w:t>10</w:t>
            </w:r>
          </w:p>
        </w:tc>
      </w:tr>
      <w:tr w:rsidR="000475F2" w14:paraId="730C3D9C" w14:textId="18A87CE0" w:rsidTr="000475F2">
        <w:trPr>
          <w:trHeight w:val="340"/>
        </w:trPr>
        <w:tc>
          <w:tcPr>
            <w:tcW w:w="1085" w:type="dxa"/>
            <w:vAlign w:val="center"/>
          </w:tcPr>
          <w:p w14:paraId="602A35AB" w14:textId="26D48BF3" w:rsidR="000475F2" w:rsidRDefault="000475F2" w:rsidP="00B36F4A">
            <w:pPr>
              <w:jc w:val="center"/>
            </w:pPr>
            <w:r>
              <w:t>10</w:t>
            </w:r>
          </w:p>
        </w:tc>
        <w:tc>
          <w:tcPr>
            <w:tcW w:w="5841" w:type="dxa"/>
          </w:tcPr>
          <w:p w14:paraId="4E59C8F9" w14:textId="67100774" w:rsidR="000475F2" w:rsidRPr="007266A7" w:rsidRDefault="000475F2" w:rsidP="00B36F4A">
            <w:r>
              <w:t>Bajdy</w:t>
            </w:r>
          </w:p>
        </w:tc>
        <w:tc>
          <w:tcPr>
            <w:tcW w:w="4835" w:type="dxa"/>
            <w:vAlign w:val="center"/>
          </w:tcPr>
          <w:p w14:paraId="657FC8DA" w14:textId="310A28A5" w:rsidR="000475F2" w:rsidRPr="007266A7" w:rsidRDefault="000475F2" w:rsidP="00B36F4A">
            <w:pPr>
              <w:jc w:val="center"/>
            </w:pPr>
            <w:r>
              <w:t>1</w:t>
            </w:r>
            <w:r w:rsidR="00056B2A">
              <w:t>1</w:t>
            </w:r>
          </w:p>
        </w:tc>
      </w:tr>
      <w:tr w:rsidR="000475F2" w14:paraId="2CE4CC24" w14:textId="2DE00E24" w:rsidTr="000475F2">
        <w:trPr>
          <w:trHeight w:val="448"/>
        </w:trPr>
        <w:tc>
          <w:tcPr>
            <w:tcW w:w="1085" w:type="dxa"/>
            <w:tcBorders>
              <w:right w:val="single" w:sz="12" w:space="0" w:color="auto"/>
            </w:tcBorders>
            <w:vAlign w:val="center"/>
          </w:tcPr>
          <w:p w14:paraId="6E807F1E" w14:textId="77777777" w:rsidR="000475F2" w:rsidRDefault="000475F2" w:rsidP="00B36F4A">
            <w:pPr>
              <w:jc w:val="center"/>
            </w:pPr>
          </w:p>
        </w:tc>
        <w:tc>
          <w:tcPr>
            <w:tcW w:w="58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99A446" w14:textId="2C1B7628" w:rsidR="000475F2" w:rsidRPr="00F35E2B" w:rsidRDefault="000475F2" w:rsidP="00B36F4A">
            <w:pPr>
              <w:jc w:val="right"/>
              <w:rPr>
                <w:b/>
                <w:bCs/>
              </w:rPr>
            </w:pPr>
            <w:r w:rsidRPr="00F35E2B">
              <w:rPr>
                <w:b/>
                <w:bCs/>
                <w:sz w:val="28"/>
                <w:szCs w:val="28"/>
              </w:rPr>
              <w:t>SUMA</w:t>
            </w:r>
          </w:p>
        </w:tc>
        <w:tc>
          <w:tcPr>
            <w:tcW w:w="4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3FED5D" w14:textId="2F47068B" w:rsidR="000475F2" w:rsidRPr="006805FB" w:rsidRDefault="000475F2" w:rsidP="00B36F4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292 </w:t>
            </w:r>
            <w:r w:rsidRPr="006805FB">
              <w:rPr>
                <w:b/>
                <w:bCs/>
                <w:sz w:val="24"/>
                <w:szCs w:val="24"/>
              </w:rPr>
              <w:t>szt.</w:t>
            </w:r>
          </w:p>
        </w:tc>
      </w:tr>
    </w:tbl>
    <w:p w14:paraId="3D1D907E" w14:textId="77777777" w:rsidR="00EA7355" w:rsidRDefault="00EA7355"/>
    <w:p w14:paraId="2DA595E1" w14:textId="70463FF5" w:rsidR="00B36F4A" w:rsidRDefault="00D402B8" w:rsidP="00D402B8">
      <w:pPr>
        <w:rPr>
          <w:u w:val="single"/>
        </w:rPr>
      </w:pPr>
      <w:r>
        <w:t>Oczekiwane parametry opraw</w:t>
      </w:r>
      <w:r w:rsidR="00EA7355">
        <w:t xml:space="preserve"> </w:t>
      </w:r>
      <w:r>
        <w:t>określone są w załączniku pod nazwą „Parametry opraw”.</w:t>
      </w:r>
    </w:p>
    <w:p w14:paraId="6268D008" w14:textId="77777777" w:rsidR="00D402B8" w:rsidRPr="00B36F4A" w:rsidRDefault="00D402B8" w:rsidP="00B36F4A">
      <w:pPr>
        <w:ind w:left="360"/>
        <w:rPr>
          <w:u w:val="single"/>
        </w:rPr>
      </w:pPr>
    </w:p>
    <w:p w14:paraId="3427B31B" w14:textId="11721B58" w:rsidR="00815A38" w:rsidRPr="00E457F0" w:rsidRDefault="00815A38" w:rsidP="00815A38">
      <w:pPr>
        <w:spacing w:after="0"/>
        <w:rPr>
          <w:b/>
          <w:bCs/>
          <w:sz w:val="24"/>
          <w:szCs w:val="24"/>
          <w:u w:val="single"/>
        </w:rPr>
      </w:pPr>
      <w:r w:rsidRPr="00E457F0">
        <w:rPr>
          <w:b/>
          <w:bCs/>
          <w:sz w:val="24"/>
          <w:szCs w:val="24"/>
          <w:u w:val="single"/>
        </w:rPr>
        <w:t>UWAGI:</w:t>
      </w:r>
    </w:p>
    <w:p w14:paraId="408EF2A3" w14:textId="4DA7FF39" w:rsidR="00B36F4A" w:rsidRDefault="00B36F4A" w:rsidP="00B36F4A">
      <w:pPr>
        <w:pStyle w:val="Akapitzlist"/>
        <w:numPr>
          <w:ilvl w:val="0"/>
          <w:numId w:val="2"/>
        </w:numPr>
        <w:spacing w:before="240" w:after="0" w:line="240" w:lineRule="auto"/>
        <w:jc w:val="both"/>
        <w:rPr>
          <w:rFonts w:ascii="Calibri" w:hAnsi="Calibri" w:cs="Calibri"/>
        </w:rPr>
      </w:pPr>
      <w:r w:rsidRPr="00B36F4A">
        <w:rPr>
          <w:rFonts w:ascii="Calibri" w:hAnsi="Calibri" w:cs="Calibri"/>
        </w:rPr>
        <w:t>Zamawiający dopuszcza rozwiązania równoważne opisywanym w Specyfikacji Warunków Zamówienia. W przypadku, gdy w opisie przedmiotu zamówienia podano nazwy materiałów, produktów lub urządzeń konkretnych producentów to należy traktować to jedynie jako określenie pożądanego standardu i jakości. We wszystkich takich sytuacjach Wykonawca może zaoferować równoważne materiały, produkty lub urządzenia, o</w:t>
      </w:r>
      <w:r w:rsidR="000475F2">
        <w:rPr>
          <w:rFonts w:ascii="Calibri" w:hAnsi="Calibri" w:cs="Calibri"/>
        </w:rPr>
        <w:t> </w:t>
      </w:r>
      <w:r w:rsidRPr="00B36F4A">
        <w:rPr>
          <w:rFonts w:ascii="Calibri" w:hAnsi="Calibri" w:cs="Calibri"/>
        </w:rPr>
        <w:t>co</w:t>
      </w:r>
      <w:r w:rsidR="000475F2">
        <w:rPr>
          <w:rFonts w:ascii="Calibri" w:hAnsi="Calibri" w:cs="Calibri"/>
        </w:rPr>
        <w:t> </w:t>
      </w:r>
      <w:r w:rsidRPr="00B36F4A">
        <w:rPr>
          <w:rFonts w:ascii="Calibri" w:hAnsi="Calibri" w:cs="Calibri"/>
        </w:rPr>
        <w:t>najmniej takich samych parametrach. Przez równoważność produktu rozumie się zaoferowanie produktu, którego parametry techniczne zastosowanych materiałów są co najmniej takie same jak produktów opisanych w SWZ. W przypadku zaoferowania rozwiązania równoważnego, Wykonawca zobowiązany jest wykazać równoważność zastosowanych rozwiązań.</w:t>
      </w:r>
    </w:p>
    <w:p w14:paraId="5BD5B253" w14:textId="77777777" w:rsidR="00D402B8" w:rsidRPr="00D402B8" w:rsidRDefault="00D402B8" w:rsidP="00D402B8">
      <w:pPr>
        <w:spacing w:before="240" w:after="0" w:line="240" w:lineRule="auto"/>
        <w:jc w:val="both"/>
        <w:rPr>
          <w:rFonts w:ascii="Calibri" w:hAnsi="Calibri" w:cs="Calibri"/>
        </w:rPr>
      </w:pPr>
    </w:p>
    <w:p w14:paraId="1CFBB2F7" w14:textId="77777777" w:rsidR="00B36F4A" w:rsidRDefault="00B36F4A" w:rsidP="00B36F4A">
      <w:pPr>
        <w:pStyle w:val="Akapitzlist"/>
        <w:numPr>
          <w:ilvl w:val="0"/>
          <w:numId w:val="2"/>
        </w:numPr>
        <w:spacing w:after="0"/>
        <w:jc w:val="both"/>
      </w:pPr>
      <w:r>
        <w:t xml:space="preserve">Dopuszcza się zastosowanie oprawy o mocy innej niż zaproponowana, jednak różnica mocy pomiędzy nimi nie może wynosić więcej niż +/- 5%. </w:t>
      </w:r>
    </w:p>
    <w:p w14:paraId="33AD5DFE" w14:textId="77777777" w:rsidR="00B36F4A" w:rsidRPr="00B36F4A" w:rsidRDefault="00B36F4A" w:rsidP="00B36F4A">
      <w:pPr>
        <w:spacing w:before="240" w:after="0" w:line="240" w:lineRule="auto"/>
        <w:ind w:left="360"/>
        <w:jc w:val="both"/>
        <w:rPr>
          <w:rFonts w:ascii="Calibri" w:hAnsi="Calibri" w:cs="Calibri"/>
        </w:rPr>
      </w:pPr>
    </w:p>
    <w:p w14:paraId="02382FD0" w14:textId="77777777" w:rsidR="00B36F4A" w:rsidRDefault="00B36F4A" w:rsidP="00B36F4A">
      <w:pPr>
        <w:pStyle w:val="Akapitzlist"/>
        <w:spacing w:after="0"/>
        <w:jc w:val="both"/>
      </w:pPr>
    </w:p>
    <w:p w14:paraId="2AC8763B" w14:textId="25F46E30" w:rsidR="00B75D14" w:rsidRDefault="00B75D14" w:rsidP="00B75D14">
      <w:r>
        <w:t xml:space="preserve">Ponadto, oprawa LED musi mieć </w:t>
      </w:r>
      <w:r w:rsidR="00D402B8">
        <w:t>zaprogramowaną</w:t>
      </w:r>
      <w:r>
        <w:t xml:space="preserve"> regulacj</w:t>
      </w:r>
      <w:r w:rsidR="00D402B8">
        <w:t>ę</w:t>
      </w:r>
      <w:r>
        <w:t xml:space="preserve"> mocy (redukcj</w:t>
      </w:r>
      <w:r w:rsidR="00D402B8">
        <w:t>ę</w:t>
      </w:r>
      <w:r>
        <w:t xml:space="preserve"> natężenia oświetlenia) w poszczególnych okresach czasu. Sposób i czas regulacji należy uzgodnić z Zamawiającym</w:t>
      </w:r>
      <w:r w:rsidR="00D402B8">
        <w:t>.</w:t>
      </w:r>
    </w:p>
    <w:p w14:paraId="676C86CE" w14:textId="77777777" w:rsidR="00B75D14" w:rsidRDefault="00B75D14" w:rsidP="00B75D14">
      <w:pPr>
        <w:spacing w:after="0"/>
      </w:pPr>
    </w:p>
    <w:p w14:paraId="497C70B7" w14:textId="77777777" w:rsidR="00B75D14" w:rsidRPr="00130F8F" w:rsidRDefault="00B75D14" w:rsidP="00B75D14">
      <w:pPr>
        <w:spacing w:after="0"/>
        <w:rPr>
          <w:u w:val="single"/>
        </w:rPr>
      </w:pPr>
      <w:r w:rsidRPr="00130F8F">
        <w:rPr>
          <w:u w:val="single"/>
        </w:rPr>
        <w:t>Przykładowy program redukcji mocy:</w:t>
      </w:r>
    </w:p>
    <w:p w14:paraId="45FCFB31" w14:textId="77777777" w:rsidR="00B75D14" w:rsidRDefault="00B75D14" w:rsidP="00B75D14">
      <w:pPr>
        <w:spacing w:after="0"/>
      </w:pPr>
    </w:p>
    <w:tbl>
      <w:tblPr>
        <w:tblStyle w:val="Tabela-Siatka"/>
        <w:tblW w:w="9616" w:type="dxa"/>
        <w:tblLook w:val="04A0" w:firstRow="1" w:lastRow="0" w:firstColumn="1" w:lastColumn="0" w:noHBand="0" w:noVBand="1"/>
      </w:tblPr>
      <w:tblGrid>
        <w:gridCol w:w="2237"/>
        <w:gridCol w:w="2519"/>
        <w:gridCol w:w="2502"/>
        <w:gridCol w:w="2358"/>
      </w:tblGrid>
      <w:tr w:rsidR="00B75D14" w14:paraId="0D2613B6" w14:textId="77777777" w:rsidTr="00AF6757">
        <w:trPr>
          <w:trHeight w:val="450"/>
        </w:trPr>
        <w:tc>
          <w:tcPr>
            <w:tcW w:w="22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3D510F" w14:textId="77777777" w:rsidR="00B75D14" w:rsidRDefault="00B75D14" w:rsidP="00AF6757">
            <w:pPr>
              <w:jc w:val="center"/>
            </w:pPr>
            <w:r>
              <w:t>Czas</w:t>
            </w:r>
          </w:p>
        </w:tc>
        <w:tc>
          <w:tcPr>
            <w:tcW w:w="25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5B6026" w14:textId="77777777" w:rsidR="00B75D14" w:rsidRDefault="00B75D14" w:rsidP="00AF6757">
            <w:pPr>
              <w:jc w:val="center"/>
            </w:pPr>
            <w:r>
              <w:t>Moc przed redukcją</w:t>
            </w:r>
          </w:p>
        </w:tc>
        <w:tc>
          <w:tcPr>
            <w:tcW w:w="2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847863" w14:textId="77777777" w:rsidR="00B75D14" w:rsidRDefault="00B75D14" w:rsidP="00AF6757">
            <w:pPr>
              <w:jc w:val="center"/>
            </w:pPr>
            <w:r>
              <w:t>Poziom redukcji</w:t>
            </w:r>
          </w:p>
        </w:tc>
        <w:tc>
          <w:tcPr>
            <w:tcW w:w="23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0B14B4" w14:textId="77777777" w:rsidR="00B75D14" w:rsidRDefault="00B75D14" w:rsidP="00AF6757">
            <w:pPr>
              <w:jc w:val="center"/>
            </w:pPr>
            <w:r>
              <w:t>Moc po redukcji</w:t>
            </w:r>
          </w:p>
        </w:tc>
      </w:tr>
      <w:tr w:rsidR="00B75D14" w14:paraId="7D028205" w14:textId="77777777" w:rsidTr="00AF6757">
        <w:trPr>
          <w:trHeight w:val="284"/>
        </w:trPr>
        <w:tc>
          <w:tcPr>
            <w:tcW w:w="2237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14:paraId="08CEEA30" w14:textId="77777777" w:rsidR="00B75D14" w:rsidRDefault="00B75D14" w:rsidP="00AF6757">
            <w:pPr>
              <w:jc w:val="center"/>
            </w:pPr>
            <w:r>
              <w:t>Zachód słońca - 21:00</w:t>
            </w:r>
          </w:p>
        </w:tc>
        <w:tc>
          <w:tcPr>
            <w:tcW w:w="2519" w:type="dxa"/>
            <w:tcBorders>
              <w:top w:val="single" w:sz="12" w:space="0" w:color="auto"/>
              <w:left w:val="single" w:sz="6" w:space="0" w:color="auto"/>
            </w:tcBorders>
            <w:vAlign w:val="center"/>
          </w:tcPr>
          <w:p w14:paraId="04FAE857" w14:textId="77777777" w:rsidR="00B75D14" w:rsidRDefault="00B75D14" w:rsidP="00AF6757">
            <w:pPr>
              <w:jc w:val="center"/>
            </w:pPr>
            <w:r>
              <w:t>100%</w:t>
            </w:r>
          </w:p>
        </w:tc>
        <w:tc>
          <w:tcPr>
            <w:tcW w:w="2502" w:type="dxa"/>
            <w:tcBorders>
              <w:top w:val="single" w:sz="12" w:space="0" w:color="auto"/>
            </w:tcBorders>
            <w:vAlign w:val="center"/>
          </w:tcPr>
          <w:p w14:paraId="28B00E39" w14:textId="77777777" w:rsidR="00B75D14" w:rsidRDefault="00B75D14" w:rsidP="00AF6757">
            <w:pPr>
              <w:jc w:val="center"/>
            </w:pPr>
            <w:r>
              <w:t>0</w:t>
            </w:r>
          </w:p>
        </w:tc>
        <w:tc>
          <w:tcPr>
            <w:tcW w:w="235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51E7887" w14:textId="77777777" w:rsidR="00B75D14" w:rsidRDefault="00B75D14" w:rsidP="00AF6757">
            <w:pPr>
              <w:jc w:val="center"/>
            </w:pPr>
            <w:r>
              <w:t>100%</w:t>
            </w:r>
          </w:p>
        </w:tc>
      </w:tr>
      <w:tr w:rsidR="00B75D14" w14:paraId="3588DBE5" w14:textId="77777777" w:rsidTr="00AF6757">
        <w:trPr>
          <w:trHeight w:val="284"/>
        </w:trPr>
        <w:tc>
          <w:tcPr>
            <w:tcW w:w="2237" w:type="dxa"/>
            <w:tcBorders>
              <w:left w:val="single" w:sz="12" w:space="0" w:color="auto"/>
              <w:right w:val="single" w:sz="6" w:space="0" w:color="auto"/>
            </w:tcBorders>
          </w:tcPr>
          <w:p w14:paraId="6442F5BF" w14:textId="77777777" w:rsidR="00B75D14" w:rsidRDefault="00B75D14" w:rsidP="00AF6757">
            <w:pPr>
              <w:jc w:val="center"/>
            </w:pPr>
            <w:r>
              <w:t>21:00 – 24:00</w:t>
            </w:r>
          </w:p>
        </w:tc>
        <w:tc>
          <w:tcPr>
            <w:tcW w:w="2519" w:type="dxa"/>
            <w:tcBorders>
              <w:left w:val="single" w:sz="6" w:space="0" w:color="auto"/>
            </w:tcBorders>
            <w:vAlign w:val="center"/>
          </w:tcPr>
          <w:p w14:paraId="77DA8B02" w14:textId="77777777" w:rsidR="00B75D14" w:rsidRDefault="00B75D14" w:rsidP="00AF6757">
            <w:pPr>
              <w:jc w:val="center"/>
            </w:pPr>
            <w:r>
              <w:t>100%</w:t>
            </w:r>
          </w:p>
        </w:tc>
        <w:tc>
          <w:tcPr>
            <w:tcW w:w="2502" w:type="dxa"/>
            <w:vAlign w:val="center"/>
          </w:tcPr>
          <w:p w14:paraId="1613B7C7" w14:textId="77777777" w:rsidR="00B75D14" w:rsidRDefault="00B75D14" w:rsidP="00AF6757">
            <w:pPr>
              <w:jc w:val="center"/>
            </w:pPr>
            <w:r>
              <w:t>30%</w:t>
            </w:r>
          </w:p>
        </w:tc>
        <w:tc>
          <w:tcPr>
            <w:tcW w:w="2358" w:type="dxa"/>
            <w:tcBorders>
              <w:right w:val="single" w:sz="12" w:space="0" w:color="auto"/>
            </w:tcBorders>
            <w:vAlign w:val="center"/>
          </w:tcPr>
          <w:p w14:paraId="0D7DFE13" w14:textId="77777777" w:rsidR="00B75D14" w:rsidRDefault="00B75D14" w:rsidP="00AF6757">
            <w:pPr>
              <w:jc w:val="center"/>
            </w:pPr>
            <w:r>
              <w:t>70%</w:t>
            </w:r>
          </w:p>
        </w:tc>
      </w:tr>
      <w:tr w:rsidR="00B75D14" w14:paraId="713205CB" w14:textId="77777777" w:rsidTr="00AF6757">
        <w:trPr>
          <w:trHeight w:val="284"/>
        </w:trPr>
        <w:tc>
          <w:tcPr>
            <w:tcW w:w="2237" w:type="dxa"/>
            <w:tcBorders>
              <w:left w:val="single" w:sz="12" w:space="0" w:color="auto"/>
              <w:right w:val="single" w:sz="6" w:space="0" w:color="auto"/>
            </w:tcBorders>
          </w:tcPr>
          <w:p w14:paraId="5E68B47C" w14:textId="77777777" w:rsidR="00B75D14" w:rsidRDefault="00B75D14" w:rsidP="00AF6757">
            <w:pPr>
              <w:jc w:val="center"/>
            </w:pPr>
            <w:r>
              <w:t>24:00 – 04:00</w:t>
            </w:r>
          </w:p>
        </w:tc>
        <w:tc>
          <w:tcPr>
            <w:tcW w:w="2519" w:type="dxa"/>
            <w:tcBorders>
              <w:left w:val="single" w:sz="6" w:space="0" w:color="auto"/>
            </w:tcBorders>
            <w:vAlign w:val="center"/>
          </w:tcPr>
          <w:p w14:paraId="71E0E025" w14:textId="77777777" w:rsidR="00B75D14" w:rsidRDefault="00B75D14" w:rsidP="00AF6757">
            <w:pPr>
              <w:jc w:val="center"/>
            </w:pPr>
            <w:r>
              <w:t>70%</w:t>
            </w:r>
          </w:p>
        </w:tc>
        <w:tc>
          <w:tcPr>
            <w:tcW w:w="2502" w:type="dxa"/>
            <w:vAlign w:val="center"/>
          </w:tcPr>
          <w:p w14:paraId="5B03E93F" w14:textId="77777777" w:rsidR="00B75D14" w:rsidRDefault="00B75D14" w:rsidP="00AF6757">
            <w:pPr>
              <w:jc w:val="center"/>
            </w:pPr>
            <w:r>
              <w:t>20%</w:t>
            </w:r>
          </w:p>
        </w:tc>
        <w:tc>
          <w:tcPr>
            <w:tcW w:w="2358" w:type="dxa"/>
            <w:tcBorders>
              <w:right w:val="single" w:sz="12" w:space="0" w:color="auto"/>
            </w:tcBorders>
            <w:vAlign w:val="center"/>
          </w:tcPr>
          <w:p w14:paraId="4017EED4" w14:textId="77777777" w:rsidR="00B75D14" w:rsidRDefault="00B75D14" w:rsidP="00AF6757">
            <w:pPr>
              <w:jc w:val="center"/>
            </w:pPr>
            <w:r>
              <w:t>50%</w:t>
            </w:r>
          </w:p>
        </w:tc>
      </w:tr>
      <w:tr w:rsidR="00B75D14" w14:paraId="62E5DFC2" w14:textId="77777777" w:rsidTr="00AF6757">
        <w:trPr>
          <w:trHeight w:val="284"/>
        </w:trPr>
        <w:tc>
          <w:tcPr>
            <w:tcW w:w="2237" w:type="dxa"/>
            <w:tcBorders>
              <w:left w:val="single" w:sz="12" w:space="0" w:color="auto"/>
              <w:right w:val="single" w:sz="6" w:space="0" w:color="auto"/>
            </w:tcBorders>
          </w:tcPr>
          <w:p w14:paraId="2715213A" w14:textId="77777777" w:rsidR="00B75D14" w:rsidRDefault="00B75D14" w:rsidP="00AF6757">
            <w:pPr>
              <w:jc w:val="center"/>
            </w:pPr>
            <w:r>
              <w:t>04:00 – 06:00</w:t>
            </w:r>
          </w:p>
        </w:tc>
        <w:tc>
          <w:tcPr>
            <w:tcW w:w="2519" w:type="dxa"/>
            <w:tcBorders>
              <w:left w:val="single" w:sz="6" w:space="0" w:color="auto"/>
            </w:tcBorders>
            <w:vAlign w:val="center"/>
          </w:tcPr>
          <w:p w14:paraId="70A877DF" w14:textId="77777777" w:rsidR="00B75D14" w:rsidRDefault="00B75D14" w:rsidP="00AF6757">
            <w:pPr>
              <w:jc w:val="center"/>
            </w:pPr>
            <w:r>
              <w:t>50%</w:t>
            </w:r>
          </w:p>
        </w:tc>
        <w:tc>
          <w:tcPr>
            <w:tcW w:w="2502" w:type="dxa"/>
            <w:vAlign w:val="center"/>
          </w:tcPr>
          <w:p w14:paraId="0A0BA2FF" w14:textId="77777777" w:rsidR="00B75D14" w:rsidRDefault="00B75D14" w:rsidP="00AF6757">
            <w:pPr>
              <w:jc w:val="center"/>
            </w:pPr>
            <w:r>
              <w:t>-20%</w:t>
            </w:r>
          </w:p>
        </w:tc>
        <w:tc>
          <w:tcPr>
            <w:tcW w:w="2358" w:type="dxa"/>
            <w:tcBorders>
              <w:right w:val="single" w:sz="12" w:space="0" w:color="auto"/>
            </w:tcBorders>
            <w:vAlign w:val="center"/>
          </w:tcPr>
          <w:p w14:paraId="7B78C336" w14:textId="77777777" w:rsidR="00B75D14" w:rsidRDefault="00B75D14" w:rsidP="00AF6757">
            <w:pPr>
              <w:jc w:val="center"/>
            </w:pPr>
            <w:r>
              <w:t>70%</w:t>
            </w:r>
          </w:p>
        </w:tc>
      </w:tr>
      <w:tr w:rsidR="00B75D14" w14:paraId="21524BD6" w14:textId="77777777" w:rsidTr="00AF6757">
        <w:trPr>
          <w:trHeight w:val="284"/>
        </w:trPr>
        <w:tc>
          <w:tcPr>
            <w:tcW w:w="2237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7C5FA1B" w14:textId="77777777" w:rsidR="00B75D14" w:rsidRDefault="00B75D14" w:rsidP="00AF6757">
            <w:pPr>
              <w:jc w:val="center"/>
            </w:pPr>
            <w:r>
              <w:t>06:00 – wchód słońca</w:t>
            </w:r>
          </w:p>
        </w:tc>
        <w:tc>
          <w:tcPr>
            <w:tcW w:w="2519" w:type="dxa"/>
            <w:tcBorders>
              <w:left w:val="single" w:sz="6" w:space="0" w:color="auto"/>
              <w:bottom w:val="single" w:sz="12" w:space="0" w:color="auto"/>
            </w:tcBorders>
            <w:vAlign w:val="center"/>
          </w:tcPr>
          <w:p w14:paraId="7118B579" w14:textId="77777777" w:rsidR="00B75D14" w:rsidRDefault="00B75D14" w:rsidP="00AF6757">
            <w:pPr>
              <w:jc w:val="center"/>
            </w:pPr>
            <w:r>
              <w:t>70%</w:t>
            </w:r>
          </w:p>
        </w:tc>
        <w:tc>
          <w:tcPr>
            <w:tcW w:w="2502" w:type="dxa"/>
            <w:tcBorders>
              <w:bottom w:val="single" w:sz="12" w:space="0" w:color="auto"/>
            </w:tcBorders>
            <w:vAlign w:val="center"/>
          </w:tcPr>
          <w:p w14:paraId="5BF6D0BA" w14:textId="77777777" w:rsidR="00B75D14" w:rsidRDefault="00B75D14" w:rsidP="00AF6757">
            <w:pPr>
              <w:jc w:val="center"/>
            </w:pPr>
            <w:r>
              <w:t>-30%</w:t>
            </w:r>
          </w:p>
        </w:tc>
        <w:tc>
          <w:tcPr>
            <w:tcW w:w="235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6B24D75" w14:textId="77777777" w:rsidR="00B75D14" w:rsidRDefault="00B75D14" w:rsidP="00AF6757">
            <w:pPr>
              <w:jc w:val="center"/>
            </w:pPr>
            <w:r>
              <w:t>100%</w:t>
            </w:r>
          </w:p>
        </w:tc>
      </w:tr>
    </w:tbl>
    <w:p w14:paraId="2A366C31" w14:textId="77777777" w:rsidR="00EA7355" w:rsidRDefault="00EA7355" w:rsidP="00815A38">
      <w:pPr>
        <w:pStyle w:val="Akapitzlist"/>
      </w:pPr>
    </w:p>
    <w:sectPr w:rsidR="00EA7355" w:rsidSect="0069072E">
      <w:pgSz w:w="16838" w:h="11906" w:orient="landscape"/>
      <w:pgMar w:top="568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4"/>
    <w:multiLevelType w:val="singleLevel"/>
    <w:tmpl w:val="00000014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color w:val="auto"/>
        <w:sz w:val="22"/>
        <w:szCs w:val="22"/>
      </w:rPr>
    </w:lvl>
  </w:abstractNum>
  <w:abstractNum w:abstractNumId="1" w15:restartNumberingAfterBreak="0">
    <w:nsid w:val="1EB00164"/>
    <w:multiLevelType w:val="hybridMultilevel"/>
    <w:tmpl w:val="B7BAE714"/>
    <w:lvl w:ilvl="0" w:tplc="4FFCD1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CB73C3"/>
    <w:multiLevelType w:val="hybridMultilevel"/>
    <w:tmpl w:val="F08A5D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80323B"/>
    <w:multiLevelType w:val="hybridMultilevel"/>
    <w:tmpl w:val="AC0CBA16"/>
    <w:lvl w:ilvl="0" w:tplc="00D07CB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9842789">
    <w:abstractNumId w:val="3"/>
  </w:num>
  <w:num w:numId="2" w16cid:durableId="1070733704">
    <w:abstractNumId w:val="1"/>
  </w:num>
  <w:num w:numId="3" w16cid:durableId="1581520049">
    <w:abstractNumId w:val="2"/>
  </w:num>
  <w:num w:numId="4" w16cid:durableId="15711153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48D"/>
    <w:rsid w:val="000111E2"/>
    <w:rsid w:val="00024B2F"/>
    <w:rsid w:val="000475F2"/>
    <w:rsid w:val="00055E46"/>
    <w:rsid w:val="00056B2A"/>
    <w:rsid w:val="0007282D"/>
    <w:rsid w:val="000D574F"/>
    <w:rsid w:val="001A3B00"/>
    <w:rsid w:val="0025682A"/>
    <w:rsid w:val="00286F43"/>
    <w:rsid w:val="00290099"/>
    <w:rsid w:val="003A5719"/>
    <w:rsid w:val="00417B2E"/>
    <w:rsid w:val="00444EDE"/>
    <w:rsid w:val="00447E91"/>
    <w:rsid w:val="00495B9C"/>
    <w:rsid w:val="005324D3"/>
    <w:rsid w:val="0056000A"/>
    <w:rsid w:val="00582DFC"/>
    <w:rsid w:val="0058732A"/>
    <w:rsid w:val="00591A56"/>
    <w:rsid w:val="005F7C21"/>
    <w:rsid w:val="00644408"/>
    <w:rsid w:val="00675D9B"/>
    <w:rsid w:val="006804D1"/>
    <w:rsid w:val="006805FB"/>
    <w:rsid w:val="0069072E"/>
    <w:rsid w:val="006D7E0E"/>
    <w:rsid w:val="007266A7"/>
    <w:rsid w:val="00745F5B"/>
    <w:rsid w:val="00815A38"/>
    <w:rsid w:val="00820839"/>
    <w:rsid w:val="0086284E"/>
    <w:rsid w:val="008F79F5"/>
    <w:rsid w:val="00906CC6"/>
    <w:rsid w:val="00946478"/>
    <w:rsid w:val="00977349"/>
    <w:rsid w:val="00984197"/>
    <w:rsid w:val="009B1B57"/>
    <w:rsid w:val="009C1449"/>
    <w:rsid w:val="009C7E81"/>
    <w:rsid w:val="009F607A"/>
    <w:rsid w:val="00A20F7D"/>
    <w:rsid w:val="00A83AA1"/>
    <w:rsid w:val="00A861E6"/>
    <w:rsid w:val="00B34130"/>
    <w:rsid w:val="00B36F4A"/>
    <w:rsid w:val="00B64407"/>
    <w:rsid w:val="00B75D14"/>
    <w:rsid w:val="00BB6716"/>
    <w:rsid w:val="00BD7E4D"/>
    <w:rsid w:val="00C70ECF"/>
    <w:rsid w:val="00C76822"/>
    <w:rsid w:val="00C769BB"/>
    <w:rsid w:val="00CB7BD2"/>
    <w:rsid w:val="00CD6C27"/>
    <w:rsid w:val="00D0563D"/>
    <w:rsid w:val="00D205A4"/>
    <w:rsid w:val="00D402B8"/>
    <w:rsid w:val="00DA511A"/>
    <w:rsid w:val="00DD048D"/>
    <w:rsid w:val="00E34DDF"/>
    <w:rsid w:val="00E457F0"/>
    <w:rsid w:val="00E71DD7"/>
    <w:rsid w:val="00EA4EDF"/>
    <w:rsid w:val="00EA7355"/>
    <w:rsid w:val="00F01D94"/>
    <w:rsid w:val="00F25BA7"/>
    <w:rsid w:val="00F33EA2"/>
    <w:rsid w:val="00F35E2B"/>
    <w:rsid w:val="00F74A75"/>
    <w:rsid w:val="00F94B70"/>
    <w:rsid w:val="00FA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08C6D"/>
  <w15:docId w15:val="{C2BD69FC-C5F6-43C7-84E8-211823EA5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D04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A73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1</Pages>
  <Words>244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Moskal</dc:creator>
  <cp:lastModifiedBy>mpiwowarczyk</cp:lastModifiedBy>
  <cp:revision>27</cp:revision>
  <cp:lastPrinted>2022-12-08T07:53:00Z</cp:lastPrinted>
  <dcterms:created xsi:type="dcterms:W3CDTF">2022-07-28T10:09:00Z</dcterms:created>
  <dcterms:modified xsi:type="dcterms:W3CDTF">2026-02-13T11:54:00Z</dcterms:modified>
</cp:coreProperties>
</file>